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83CB5">
      <w:pPr>
        <w:jc w:val="center"/>
        <w:rPr>
          <w:rFonts w:hint="eastAsia" w:ascii="仿宋_GB2312" w:hAnsi="华文中宋" w:eastAsia="仿宋_GB2312"/>
          <w:bCs/>
          <w:sz w:val="36"/>
          <w:szCs w:val="44"/>
          <w:lang w:val="en-US" w:eastAsia="zh-CN"/>
        </w:rPr>
      </w:pPr>
      <w:r>
        <w:rPr>
          <w:rFonts w:hint="eastAsia" w:ascii="仿宋_GB2312" w:hAnsi="华文中宋"/>
          <w:bCs/>
          <w:sz w:val="36"/>
          <w:szCs w:val="44"/>
          <w:lang w:val="en-US" w:eastAsia="zh-CN"/>
        </w:rPr>
        <w:t xml:space="preserve"> </w:t>
      </w:r>
    </w:p>
    <w:p w14:paraId="6C3D068E">
      <w:pPr>
        <w:jc w:val="center"/>
        <w:rPr>
          <w:rFonts w:ascii="仿宋_GB2312" w:hAnsi="华文中宋"/>
          <w:bCs/>
          <w:sz w:val="36"/>
          <w:szCs w:val="44"/>
        </w:rPr>
      </w:pPr>
    </w:p>
    <w:p w14:paraId="5E10A698">
      <w:pPr>
        <w:jc w:val="center"/>
        <w:rPr>
          <w:rFonts w:ascii="仿宋_GB2312" w:hAnsi="华文中宋"/>
          <w:bCs/>
          <w:sz w:val="36"/>
          <w:szCs w:val="44"/>
        </w:rPr>
      </w:pPr>
    </w:p>
    <w:p w14:paraId="1A221971">
      <w:pPr>
        <w:jc w:val="center"/>
        <w:rPr>
          <w:rFonts w:ascii="仿宋_GB2312" w:hAnsi="华文中宋"/>
          <w:bCs/>
          <w:sz w:val="36"/>
          <w:szCs w:val="44"/>
        </w:rPr>
      </w:pPr>
    </w:p>
    <w:p w14:paraId="1F47B283">
      <w:pPr>
        <w:jc w:val="center"/>
        <w:rPr>
          <w:rFonts w:hint="eastAsia" w:ascii="黑体" w:hAnsi="黑体" w:eastAsia="黑体" w:cs="宋体"/>
          <w:bCs/>
          <w:sz w:val="44"/>
          <w:szCs w:val="44"/>
        </w:rPr>
      </w:pPr>
      <w:r>
        <w:rPr>
          <w:rFonts w:hint="eastAsia" w:ascii="黑体" w:hAnsi="黑体" w:eastAsia="黑体" w:cs="Arial"/>
          <w:bCs/>
          <w:sz w:val="44"/>
          <w:szCs w:val="44"/>
          <w:lang w:eastAsia="zh-CN"/>
        </w:rPr>
        <w:t>乳源瑶族自治县残疾人联合会</w:t>
      </w:r>
      <w:r>
        <w:rPr>
          <w:rFonts w:hint="eastAsia" w:ascii="黑体" w:hAnsi="黑体" w:eastAsia="黑体" w:cs="Arial"/>
          <w:bCs/>
          <w:sz w:val="44"/>
          <w:szCs w:val="44"/>
        </w:rPr>
        <w:t>0-6岁残疾儿童机构康复项目2023</w:t>
      </w:r>
      <w:r>
        <w:rPr>
          <w:rFonts w:hint="eastAsia" w:ascii="黑体" w:hAnsi="黑体" w:eastAsia="黑体" w:cs="宋体"/>
          <w:bCs/>
          <w:sz w:val="44"/>
          <w:szCs w:val="44"/>
        </w:rPr>
        <w:t>年度</w:t>
      </w:r>
    </w:p>
    <w:p w14:paraId="6DF50CD2">
      <w:pPr>
        <w:jc w:val="center"/>
        <w:rPr>
          <w:rFonts w:ascii="黑体" w:hAnsi="黑体" w:eastAsia="黑体" w:cs="宋体"/>
          <w:bCs/>
          <w:sz w:val="44"/>
          <w:szCs w:val="44"/>
        </w:rPr>
      </w:pPr>
      <w:r>
        <w:rPr>
          <w:rFonts w:hint="eastAsia" w:ascii="黑体" w:hAnsi="黑体" w:eastAsia="黑体" w:cs="宋体"/>
          <w:bCs/>
          <w:sz w:val="44"/>
          <w:szCs w:val="44"/>
        </w:rPr>
        <w:t>绩效自评报告</w:t>
      </w:r>
    </w:p>
    <w:p w14:paraId="2B40FB59">
      <w:pPr>
        <w:jc w:val="center"/>
        <w:rPr>
          <w:rFonts w:ascii="仿宋_GB2312"/>
          <w:sz w:val="32"/>
          <w:szCs w:val="32"/>
        </w:rPr>
      </w:pPr>
    </w:p>
    <w:p w14:paraId="5BEB649A">
      <w:pPr>
        <w:ind w:firstLine="643" w:firstLineChars="200"/>
        <w:rPr>
          <w:rFonts w:ascii="仿宋_GB2312" w:hAnsi="黑体" w:cs="黑体"/>
          <w:b/>
          <w:sz w:val="32"/>
          <w:szCs w:val="32"/>
        </w:rPr>
      </w:pPr>
      <w:r>
        <w:rPr>
          <w:rFonts w:hint="eastAsia" w:ascii="仿宋_GB2312" w:hAnsi="黑体" w:cs="黑体"/>
          <w:b/>
          <w:sz w:val="32"/>
          <w:szCs w:val="32"/>
        </w:rPr>
        <w:t>一、绩效目标分解下达情况</w:t>
      </w:r>
    </w:p>
    <w:p w14:paraId="1DED1B87">
      <w:pPr>
        <w:ind w:firstLine="640" w:firstLineChars="200"/>
        <w:outlineLvl w:val="0"/>
        <w:rPr>
          <w:rFonts w:hint="default" w:ascii="仿宋_GB2312" w:eastAsia="仿宋_GB2312"/>
          <w:sz w:val="32"/>
          <w:szCs w:val="32"/>
          <w:lang w:val="en-US" w:eastAsia="zh-CN"/>
        </w:rPr>
      </w:pPr>
      <w:r>
        <w:rPr>
          <w:rFonts w:hint="eastAsia" w:ascii="仿宋_GB2312"/>
          <w:sz w:val="32"/>
          <w:szCs w:val="32"/>
        </w:rPr>
        <w:t>（一）中央下达0-6岁残疾儿童机构康复项目转移支付预算和绩效目标情况。</w:t>
      </w:r>
    </w:p>
    <w:p w14:paraId="053D5150">
      <w:pPr>
        <w:ind w:firstLine="640" w:firstLineChars="200"/>
        <w:outlineLvl w:val="0"/>
        <w:rPr>
          <w:rFonts w:ascii="仿宋_GB2312"/>
          <w:sz w:val="32"/>
          <w:szCs w:val="32"/>
          <w:highlight w:val="none"/>
        </w:rPr>
      </w:pPr>
      <w:r>
        <w:rPr>
          <w:rFonts w:hint="eastAsia" w:ascii="仿宋_GB2312"/>
          <w:sz w:val="32"/>
          <w:szCs w:val="32"/>
        </w:rPr>
        <w:t>2023年度，</w:t>
      </w:r>
      <w:r>
        <w:rPr>
          <w:rFonts w:hint="eastAsia" w:ascii="仿宋_GB2312"/>
          <w:sz w:val="32"/>
          <w:szCs w:val="32"/>
          <w:highlight w:val="none"/>
        </w:rPr>
        <w:t>依据</w:t>
      </w:r>
      <w:r>
        <w:rPr>
          <w:rFonts w:hint="eastAsia" w:ascii="仿宋_GB2312"/>
          <w:sz w:val="32"/>
          <w:szCs w:val="32"/>
          <w:highlight w:val="none"/>
          <w:lang w:val="en-US" w:eastAsia="zh-CN"/>
        </w:rPr>
        <w:t>省财政厅</w:t>
      </w:r>
      <w:r>
        <w:rPr>
          <w:rFonts w:hint="eastAsia" w:ascii="仿宋_GB2312"/>
          <w:sz w:val="32"/>
          <w:szCs w:val="32"/>
          <w:highlight w:val="none"/>
        </w:rPr>
        <w:t>《</w:t>
      </w:r>
      <w:r>
        <w:rPr>
          <w:rFonts w:hint="eastAsia" w:ascii="仿宋_GB2312"/>
          <w:sz w:val="32"/>
          <w:szCs w:val="32"/>
          <w:highlight w:val="none"/>
          <w:lang w:val="en-US" w:eastAsia="zh-CN"/>
        </w:rPr>
        <w:t>关于下达2023年残疾人事业发展补助资金的通知</w:t>
      </w:r>
      <w:r>
        <w:rPr>
          <w:rFonts w:hint="eastAsia" w:ascii="仿宋_GB2312"/>
          <w:sz w:val="32"/>
          <w:szCs w:val="32"/>
          <w:highlight w:val="none"/>
        </w:rPr>
        <w:t>》（粤财社[202</w:t>
      </w:r>
      <w:r>
        <w:rPr>
          <w:rFonts w:hint="eastAsia" w:ascii="仿宋_GB2312"/>
          <w:sz w:val="32"/>
          <w:szCs w:val="32"/>
          <w:highlight w:val="none"/>
          <w:lang w:val="en-US" w:eastAsia="zh-CN"/>
        </w:rPr>
        <w:t>3</w:t>
      </w:r>
      <w:r>
        <w:rPr>
          <w:rFonts w:hint="eastAsia" w:ascii="仿宋_GB2312"/>
          <w:sz w:val="32"/>
          <w:szCs w:val="32"/>
          <w:highlight w:val="none"/>
        </w:rPr>
        <w:t>]</w:t>
      </w:r>
      <w:r>
        <w:rPr>
          <w:rFonts w:hint="eastAsia" w:ascii="仿宋_GB2312"/>
          <w:sz w:val="32"/>
          <w:szCs w:val="32"/>
          <w:highlight w:val="none"/>
          <w:lang w:val="en-US" w:eastAsia="zh-CN"/>
        </w:rPr>
        <w:t>149</w:t>
      </w:r>
      <w:r>
        <w:rPr>
          <w:rFonts w:hint="eastAsia" w:ascii="仿宋_GB2312"/>
          <w:sz w:val="32"/>
          <w:szCs w:val="32"/>
          <w:highlight w:val="none"/>
        </w:rPr>
        <w:t>号）拨付0-6岁残疾儿童康复救助项目资金</w:t>
      </w:r>
      <w:r>
        <w:rPr>
          <w:rFonts w:hint="eastAsia" w:ascii="仿宋_GB2312"/>
          <w:sz w:val="32"/>
          <w:szCs w:val="32"/>
          <w:highlight w:val="none"/>
          <w:lang w:val="en-US" w:eastAsia="zh-CN"/>
        </w:rPr>
        <w:t>5.63</w:t>
      </w:r>
      <w:r>
        <w:rPr>
          <w:rFonts w:hint="eastAsia" w:ascii="仿宋_GB2312"/>
          <w:sz w:val="32"/>
          <w:szCs w:val="32"/>
          <w:highlight w:val="none"/>
        </w:rPr>
        <w:t>万元。</w:t>
      </w:r>
    </w:p>
    <w:p w14:paraId="397A7F70">
      <w:pPr>
        <w:ind w:firstLine="640" w:firstLineChars="200"/>
        <w:outlineLvl w:val="0"/>
        <w:rPr>
          <w:rFonts w:ascii="仿宋_GB2312"/>
          <w:sz w:val="32"/>
          <w:szCs w:val="32"/>
        </w:rPr>
      </w:pPr>
      <w:r>
        <w:rPr>
          <w:rFonts w:hint="eastAsia" w:ascii="仿宋_GB2312"/>
          <w:sz w:val="32"/>
          <w:szCs w:val="32"/>
          <w:highlight w:val="none"/>
        </w:rPr>
        <w:t>依据省财政厅《</w:t>
      </w:r>
      <w:r>
        <w:rPr>
          <w:rFonts w:hint="eastAsia" w:ascii="仿宋_GB2312"/>
          <w:sz w:val="32"/>
          <w:szCs w:val="32"/>
          <w:highlight w:val="none"/>
          <w:lang w:val="en-US" w:eastAsia="zh-CN"/>
        </w:rPr>
        <w:t xml:space="preserve">关于提前下达2023年中央财政残疾人事业发展补助资金的通知 </w:t>
      </w:r>
      <w:r>
        <w:rPr>
          <w:rFonts w:hint="eastAsia" w:ascii="仿宋_GB2312"/>
          <w:sz w:val="32"/>
          <w:szCs w:val="32"/>
          <w:highlight w:val="none"/>
        </w:rPr>
        <w:t>》（粤财社[202</w:t>
      </w:r>
      <w:r>
        <w:rPr>
          <w:rFonts w:hint="eastAsia" w:ascii="仿宋_GB2312"/>
          <w:sz w:val="32"/>
          <w:szCs w:val="32"/>
          <w:highlight w:val="none"/>
          <w:lang w:val="en-US" w:eastAsia="zh-CN"/>
        </w:rPr>
        <w:t>2</w:t>
      </w:r>
      <w:r>
        <w:rPr>
          <w:rFonts w:hint="eastAsia" w:ascii="仿宋_GB2312"/>
          <w:sz w:val="32"/>
          <w:szCs w:val="32"/>
          <w:highlight w:val="none"/>
        </w:rPr>
        <w:t>]</w:t>
      </w:r>
      <w:r>
        <w:rPr>
          <w:rFonts w:hint="eastAsia" w:ascii="仿宋_GB2312"/>
          <w:sz w:val="32"/>
          <w:szCs w:val="32"/>
          <w:highlight w:val="none"/>
          <w:lang w:val="en-US" w:eastAsia="zh-CN"/>
        </w:rPr>
        <w:t>326</w:t>
      </w:r>
      <w:r>
        <w:rPr>
          <w:rFonts w:hint="eastAsia" w:ascii="仿宋_GB2312"/>
          <w:sz w:val="32"/>
          <w:szCs w:val="32"/>
          <w:highlight w:val="none"/>
        </w:rPr>
        <w:t>号），20</w:t>
      </w:r>
      <w:r>
        <w:rPr>
          <w:rFonts w:hint="eastAsia" w:ascii="仿宋_GB2312"/>
          <w:sz w:val="32"/>
          <w:szCs w:val="32"/>
        </w:rPr>
        <w:t>23学年度0-6岁残疾儿童康复救助项目资金</w:t>
      </w:r>
      <w:r>
        <w:rPr>
          <w:rFonts w:hint="eastAsia" w:ascii="仿宋_GB2312"/>
          <w:sz w:val="32"/>
          <w:szCs w:val="32"/>
          <w:lang w:val="en-US" w:eastAsia="zh-CN"/>
        </w:rPr>
        <w:t>4.2</w:t>
      </w:r>
      <w:r>
        <w:rPr>
          <w:rFonts w:hint="eastAsia" w:ascii="仿宋_GB2312"/>
          <w:sz w:val="32"/>
          <w:szCs w:val="32"/>
        </w:rPr>
        <w:t>万元整。</w:t>
      </w:r>
    </w:p>
    <w:p w14:paraId="40A50A95">
      <w:pPr>
        <w:ind w:firstLine="640" w:firstLineChars="200"/>
        <w:outlineLvl w:val="0"/>
        <w:rPr>
          <w:rFonts w:ascii="仿宋_GB2312"/>
          <w:sz w:val="32"/>
          <w:szCs w:val="32"/>
        </w:rPr>
      </w:pPr>
      <w:r>
        <w:rPr>
          <w:rFonts w:hint="eastAsia" w:ascii="仿宋_GB2312"/>
          <w:sz w:val="32"/>
          <w:szCs w:val="32"/>
        </w:rPr>
        <w:t>总计</w:t>
      </w:r>
      <w:r>
        <w:rPr>
          <w:rFonts w:hint="eastAsia" w:ascii="仿宋_GB2312"/>
          <w:sz w:val="32"/>
          <w:szCs w:val="32"/>
          <w:lang w:val="en-US" w:eastAsia="zh-CN"/>
        </w:rPr>
        <w:t>9.83</w:t>
      </w:r>
      <w:r>
        <w:rPr>
          <w:rFonts w:hint="eastAsia" w:ascii="仿宋_GB2312"/>
          <w:sz w:val="32"/>
          <w:szCs w:val="32"/>
        </w:rPr>
        <w:t>万元。计划为</w:t>
      </w:r>
      <w:r>
        <w:rPr>
          <w:rFonts w:hint="eastAsia" w:ascii="仿宋_GB2312"/>
          <w:sz w:val="32"/>
          <w:szCs w:val="32"/>
          <w:lang w:val="en-US" w:eastAsia="zh-CN"/>
        </w:rPr>
        <w:t>39</w:t>
      </w:r>
      <w:r>
        <w:rPr>
          <w:rFonts w:hint="eastAsia" w:ascii="仿宋_GB2312"/>
          <w:sz w:val="32"/>
          <w:szCs w:val="32"/>
        </w:rPr>
        <w:t>名0-6岁残疾儿童提供康复训练服务。</w:t>
      </w:r>
    </w:p>
    <w:p w14:paraId="0C880EF6">
      <w:pPr>
        <w:tabs>
          <w:tab w:val="left" w:pos="7080"/>
        </w:tabs>
        <w:ind w:firstLine="643" w:firstLineChars="200"/>
        <w:outlineLvl w:val="0"/>
        <w:rPr>
          <w:rFonts w:ascii="仿宋_GB2312"/>
          <w:b/>
          <w:bCs/>
          <w:sz w:val="32"/>
          <w:szCs w:val="32"/>
        </w:rPr>
      </w:pPr>
      <w:r>
        <w:rPr>
          <w:rFonts w:hint="eastAsia" w:ascii="仿宋_GB2312"/>
          <w:b/>
          <w:bCs/>
          <w:sz w:val="32"/>
          <w:szCs w:val="32"/>
        </w:rPr>
        <w:t>（二）省</w:t>
      </w:r>
      <w:r>
        <w:rPr>
          <w:rFonts w:hint="eastAsia" w:ascii="仿宋_GB2312"/>
          <w:b/>
          <w:bCs/>
          <w:sz w:val="32"/>
          <w:szCs w:val="32"/>
          <w:lang w:val="en-US" w:eastAsia="zh-CN"/>
        </w:rPr>
        <w:t>市</w:t>
      </w:r>
      <w:r>
        <w:rPr>
          <w:rFonts w:hint="eastAsia" w:ascii="仿宋_GB2312"/>
          <w:b/>
          <w:bCs/>
          <w:sz w:val="32"/>
          <w:szCs w:val="32"/>
        </w:rPr>
        <w:t>资金安排、分解下达预算和绩效目标情况。</w:t>
      </w:r>
    </w:p>
    <w:p w14:paraId="3AC3A7C1">
      <w:pPr>
        <w:ind w:firstLine="640" w:firstLineChars="200"/>
        <w:outlineLvl w:val="0"/>
        <w:rPr>
          <w:rFonts w:hint="eastAsia" w:ascii="仿宋_GB2312"/>
          <w:sz w:val="32"/>
          <w:szCs w:val="32"/>
        </w:rPr>
      </w:pPr>
      <w:r>
        <w:rPr>
          <w:rFonts w:hint="eastAsia" w:ascii="仿宋_GB2312"/>
          <w:sz w:val="32"/>
          <w:szCs w:val="32"/>
        </w:rPr>
        <w:t>依据省财政厅和《</w:t>
      </w:r>
      <w:r>
        <w:rPr>
          <w:rFonts w:hint="eastAsia" w:ascii="仿宋_GB2312"/>
          <w:sz w:val="32"/>
          <w:szCs w:val="32"/>
          <w:lang w:val="en-US" w:eastAsia="zh-CN"/>
        </w:rPr>
        <w:t>关于提前下达2023年残疾人事业发展补助资金的通知</w:t>
      </w:r>
      <w:r>
        <w:rPr>
          <w:rFonts w:hint="eastAsia" w:ascii="仿宋_GB2312"/>
          <w:sz w:val="32"/>
          <w:szCs w:val="32"/>
        </w:rPr>
        <w:t>》（粤财社[202</w:t>
      </w:r>
      <w:r>
        <w:rPr>
          <w:rFonts w:hint="eastAsia" w:ascii="仿宋_GB2312"/>
          <w:sz w:val="32"/>
          <w:szCs w:val="32"/>
          <w:lang w:val="en-US" w:eastAsia="zh-CN"/>
        </w:rPr>
        <w:t>2</w:t>
      </w:r>
      <w:r>
        <w:rPr>
          <w:rFonts w:hint="eastAsia" w:ascii="仿宋_GB2312"/>
          <w:sz w:val="32"/>
          <w:szCs w:val="32"/>
        </w:rPr>
        <w:t>]2</w:t>
      </w:r>
      <w:r>
        <w:rPr>
          <w:rFonts w:hint="eastAsia" w:ascii="仿宋_GB2312"/>
          <w:sz w:val="32"/>
          <w:szCs w:val="32"/>
          <w:lang w:val="en-US" w:eastAsia="zh-CN"/>
        </w:rPr>
        <w:t>71</w:t>
      </w:r>
      <w:r>
        <w:rPr>
          <w:rFonts w:hint="eastAsia" w:ascii="仿宋_GB2312"/>
          <w:sz w:val="32"/>
          <w:szCs w:val="32"/>
        </w:rPr>
        <w:t>号）拨付0-6岁残疾儿童康复经费</w:t>
      </w:r>
      <w:r>
        <w:rPr>
          <w:rFonts w:hint="eastAsia" w:ascii="仿宋_GB2312"/>
          <w:sz w:val="32"/>
          <w:szCs w:val="32"/>
          <w:lang w:val="en-US" w:eastAsia="zh-CN"/>
        </w:rPr>
        <w:t>2</w:t>
      </w:r>
      <w:r>
        <w:rPr>
          <w:rFonts w:hint="eastAsia" w:ascii="仿宋_GB2312"/>
          <w:sz w:val="32"/>
          <w:szCs w:val="32"/>
        </w:rPr>
        <w:t>万元。</w:t>
      </w:r>
    </w:p>
    <w:p w14:paraId="6901D919">
      <w:pPr>
        <w:ind w:firstLine="640" w:firstLineChars="200"/>
        <w:outlineLvl w:val="0"/>
        <w:rPr>
          <w:rFonts w:ascii="仿宋_GB2312"/>
          <w:sz w:val="32"/>
          <w:szCs w:val="32"/>
        </w:rPr>
      </w:pPr>
      <w:r>
        <w:rPr>
          <w:rFonts w:hint="eastAsia" w:ascii="仿宋_GB2312"/>
          <w:sz w:val="32"/>
          <w:szCs w:val="32"/>
        </w:rPr>
        <w:t>依据</w:t>
      </w:r>
      <w:r>
        <w:rPr>
          <w:rFonts w:hint="eastAsia" w:ascii="仿宋_GB2312"/>
          <w:sz w:val="32"/>
          <w:szCs w:val="32"/>
          <w:lang w:eastAsia="zh-CN"/>
        </w:rPr>
        <w:t>市残联</w:t>
      </w:r>
      <w:r>
        <w:rPr>
          <w:rFonts w:hint="eastAsia" w:ascii="仿宋_GB2312"/>
          <w:sz w:val="32"/>
          <w:szCs w:val="32"/>
        </w:rPr>
        <w:t>《</w:t>
      </w:r>
      <w:r>
        <w:rPr>
          <w:rFonts w:hint="eastAsia" w:ascii="仿宋_GB2312"/>
          <w:sz w:val="32"/>
          <w:szCs w:val="32"/>
          <w:lang w:val="en-US" w:eastAsia="zh-CN"/>
        </w:rPr>
        <w:t>关于下达2023年市级残疾人事业发展补助资金的通知</w:t>
      </w:r>
      <w:r>
        <w:rPr>
          <w:rFonts w:hint="eastAsia" w:ascii="仿宋_GB2312"/>
          <w:sz w:val="32"/>
          <w:szCs w:val="32"/>
        </w:rPr>
        <w:t>》（</w:t>
      </w:r>
      <w:r>
        <w:rPr>
          <w:rFonts w:hint="eastAsia" w:ascii="仿宋_GB2312"/>
          <w:sz w:val="32"/>
          <w:szCs w:val="32"/>
          <w:lang w:val="en-US" w:eastAsia="zh-CN"/>
        </w:rPr>
        <w:t>韶</w:t>
      </w:r>
      <w:r>
        <w:rPr>
          <w:rFonts w:hint="eastAsia" w:ascii="仿宋_GB2312"/>
          <w:sz w:val="32"/>
          <w:szCs w:val="32"/>
        </w:rPr>
        <w:t>财社[202</w:t>
      </w:r>
      <w:r>
        <w:rPr>
          <w:rFonts w:hint="eastAsia" w:ascii="仿宋_GB2312"/>
          <w:sz w:val="32"/>
          <w:szCs w:val="32"/>
          <w:lang w:val="en-US" w:eastAsia="zh-CN"/>
        </w:rPr>
        <w:t>3</w:t>
      </w:r>
      <w:r>
        <w:rPr>
          <w:rFonts w:hint="eastAsia" w:ascii="仿宋_GB2312"/>
          <w:sz w:val="32"/>
          <w:szCs w:val="32"/>
        </w:rPr>
        <w:t>]</w:t>
      </w:r>
      <w:r>
        <w:rPr>
          <w:rFonts w:hint="eastAsia" w:ascii="仿宋_GB2312"/>
          <w:sz w:val="32"/>
          <w:szCs w:val="32"/>
          <w:lang w:val="en-US" w:eastAsia="zh-CN"/>
        </w:rPr>
        <w:t>140</w:t>
      </w:r>
      <w:r>
        <w:rPr>
          <w:rFonts w:hint="eastAsia" w:ascii="仿宋_GB2312"/>
          <w:sz w:val="32"/>
          <w:szCs w:val="32"/>
        </w:rPr>
        <w:t>号）拨付0-6岁残疾儿童康复经费</w:t>
      </w:r>
      <w:r>
        <w:rPr>
          <w:rFonts w:hint="eastAsia" w:ascii="仿宋_GB2312"/>
          <w:sz w:val="32"/>
          <w:szCs w:val="32"/>
          <w:lang w:val="en-US" w:eastAsia="zh-CN"/>
        </w:rPr>
        <w:t>2</w:t>
      </w:r>
      <w:r>
        <w:rPr>
          <w:rFonts w:hint="eastAsia" w:ascii="仿宋_GB2312"/>
          <w:sz w:val="32"/>
          <w:szCs w:val="32"/>
        </w:rPr>
        <w:t>万元。</w:t>
      </w:r>
    </w:p>
    <w:p w14:paraId="7049FE39">
      <w:pPr>
        <w:ind w:firstLine="640" w:firstLineChars="200"/>
        <w:outlineLvl w:val="0"/>
        <w:rPr>
          <w:rFonts w:hint="eastAsia" w:ascii="仿宋_GB2312"/>
          <w:sz w:val="32"/>
          <w:szCs w:val="32"/>
        </w:rPr>
      </w:pPr>
      <w:r>
        <w:rPr>
          <w:rFonts w:hint="eastAsia" w:ascii="仿宋_GB2312"/>
          <w:sz w:val="32"/>
          <w:szCs w:val="32"/>
        </w:rPr>
        <w:t>总计</w:t>
      </w:r>
      <w:r>
        <w:rPr>
          <w:rFonts w:hint="eastAsia" w:ascii="仿宋_GB2312"/>
          <w:sz w:val="32"/>
          <w:szCs w:val="32"/>
          <w:lang w:val="en-US" w:eastAsia="zh-CN"/>
        </w:rPr>
        <w:t>4</w:t>
      </w:r>
      <w:r>
        <w:rPr>
          <w:rFonts w:hint="eastAsia" w:ascii="仿宋_GB2312"/>
          <w:sz w:val="32"/>
          <w:szCs w:val="32"/>
        </w:rPr>
        <w:t>万元。计划为</w:t>
      </w:r>
      <w:r>
        <w:rPr>
          <w:rFonts w:hint="eastAsia" w:ascii="仿宋_GB2312"/>
          <w:sz w:val="32"/>
          <w:szCs w:val="32"/>
          <w:lang w:val="en-US" w:eastAsia="zh-CN"/>
        </w:rPr>
        <w:t>39</w:t>
      </w:r>
      <w:r>
        <w:rPr>
          <w:rFonts w:hint="eastAsia" w:ascii="仿宋_GB2312"/>
          <w:sz w:val="32"/>
          <w:szCs w:val="32"/>
        </w:rPr>
        <w:t>名0-6岁残疾儿童提供康复训练服务。</w:t>
      </w:r>
    </w:p>
    <w:p w14:paraId="167303FF">
      <w:pPr>
        <w:numPr>
          <w:ilvl w:val="0"/>
          <w:numId w:val="1"/>
        </w:numPr>
        <w:ind w:firstLine="643" w:firstLineChars="200"/>
        <w:outlineLvl w:val="0"/>
        <w:rPr>
          <w:rFonts w:hint="default" w:ascii="仿宋_GB2312"/>
          <w:b/>
          <w:bCs/>
          <w:sz w:val="32"/>
          <w:szCs w:val="32"/>
          <w:lang w:val="en-US" w:eastAsia="zh-CN"/>
        </w:rPr>
      </w:pPr>
      <w:r>
        <w:rPr>
          <w:rFonts w:hint="eastAsia" w:ascii="仿宋_GB2312"/>
          <w:b/>
          <w:bCs/>
          <w:sz w:val="32"/>
          <w:szCs w:val="32"/>
          <w:lang w:eastAsia="zh-CN"/>
        </w:rPr>
        <w:t>往年结余资金</w:t>
      </w:r>
      <w:r>
        <w:rPr>
          <w:rFonts w:hint="eastAsia" w:ascii="仿宋_GB2312"/>
          <w:b/>
          <w:bCs/>
          <w:sz w:val="32"/>
          <w:szCs w:val="32"/>
          <w:lang w:val="en-US" w:eastAsia="zh-CN"/>
        </w:rPr>
        <w:t xml:space="preserve"> </w:t>
      </w:r>
    </w:p>
    <w:p w14:paraId="08C7DF92">
      <w:pPr>
        <w:ind w:firstLine="640" w:firstLineChars="200"/>
        <w:outlineLvl w:val="0"/>
        <w:rPr>
          <w:rFonts w:hint="eastAsia" w:ascii="仿宋_GB2312"/>
          <w:sz w:val="32"/>
          <w:szCs w:val="32"/>
          <w:highlight w:val="none"/>
        </w:rPr>
      </w:pPr>
      <w:r>
        <w:rPr>
          <w:rFonts w:hint="eastAsia" w:ascii="仿宋_GB2312"/>
          <w:b w:val="0"/>
          <w:bCs w:val="0"/>
          <w:sz w:val="32"/>
          <w:szCs w:val="32"/>
          <w:highlight w:val="none"/>
          <w:lang w:val="en-US" w:eastAsia="zh-CN"/>
        </w:rPr>
        <w:t>1.</w:t>
      </w:r>
      <w:r>
        <w:rPr>
          <w:rFonts w:hint="eastAsia" w:ascii="仿宋_GB2312"/>
          <w:sz w:val="32"/>
          <w:szCs w:val="32"/>
          <w:highlight w:val="none"/>
        </w:rPr>
        <w:t>《</w:t>
      </w:r>
      <w:r>
        <w:rPr>
          <w:rFonts w:hint="eastAsia" w:ascii="仿宋_GB2312"/>
          <w:sz w:val="32"/>
          <w:szCs w:val="32"/>
          <w:highlight w:val="none"/>
          <w:lang w:val="en-US" w:eastAsia="zh-CN"/>
        </w:rPr>
        <w:t>关于下达2021年中央专项彩票公益金支持残疾人事业发展补助资金的通知</w:t>
      </w:r>
      <w:r>
        <w:rPr>
          <w:rFonts w:hint="eastAsia" w:ascii="仿宋_GB2312"/>
          <w:sz w:val="32"/>
          <w:szCs w:val="32"/>
          <w:highlight w:val="none"/>
        </w:rPr>
        <w:t>》（粤财社[202</w:t>
      </w:r>
      <w:r>
        <w:rPr>
          <w:rFonts w:hint="eastAsia" w:ascii="仿宋_GB2312"/>
          <w:sz w:val="32"/>
          <w:szCs w:val="32"/>
          <w:highlight w:val="none"/>
          <w:lang w:val="en-US" w:eastAsia="zh-CN"/>
        </w:rPr>
        <w:t>1</w:t>
      </w:r>
      <w:r>
        <w:rPr>
          <w:rFonts w:hint="eastAsia" w:ascii="仿宋_GB2312"/>
          <w:sz w:val="32"/>
          <w:szCs w:val="32"/>
          <w:highlight w:val="none"/>
        </w:rPr>
        <w:t>]</w:t>
      </w:r>
      <w:r>
        <w:rPr>
          <w:rFonts w:hint="eastAsia" w:ascii="仿宋_GB2312"/>
          <w:sz w:val="32"/>
          <w:szCs w:val="32"/>
          <w:highlight w:val="none"/>
          <w:lang w:val="en-US" w:eastAsia="zh-CN"/>
        </w:rPr>
        <w:t>52</w:t>
      </w:r>
      <w:r>
        <w:rPr>
          <w:rFonts w:hint="eastAsia" w:ascii="仿宋_GB2312"/>
          <w:sz w:val="32"/>
          <w:szCs w:val="32"/>
          <w:highlight w:val="none"/>
        </w:rPr>
        <w:t>号）拨付0-6岁资金</w:t>
      </w:r>
      <w:r>
        <w:rPr>
          <w:rFonts w:hint="eastAsia" w:ascii="仿宋_GB2312"/>
          <w:sz w:val="32"/>
          <w:szCs w:val="32"/>
          <w:highlight w:val="none"/>
          <w:lang w:val="en-US" w:eastAsia="zh-CN"/>
        </w:rPr>
        <w:t>111868.55</w:t>
      </w:r>
      <w:r>
        <w:rPr>
          <w:rFonts w:hint="eastAsia" w:ascii="仿宋_GB2312"/>
          <w:sz w:val="32"/>
          <w:szCs w:val="32"/>
          <w:highlight w:val="none"/>
        </w:rPr>
        <w:t>元。</w:t>
      </w:r>
    </w:p>
    <w:p w14:paraId="560908FF">
      <w:pPr>
        <w:ind w:firstLine="640" w:firstLineChars="200"/>
        <w:outlineLvl w:val="0"/>
        <w:rPr>
          <w:rFonts w:hint="eastAsia" w:ascii="仿宋_GB2312"/>
          <w:sz w:val="32"/>
          <w:szCs w:val="32"/>
          <w:highlight w:val="none"/>
        </w:rPr>
      </w:pPr>
      <w:r>
        <w:rPr>
          <w:rFonts w:hint="eastAsia" w:ascii="仿宋_GB2312"/>
          <w:sz w:val="32"/>
          <w:szCs w:val="32"/>
          <w:highlight w:val="none"/>
          <w:lang w:val="en-US" w:eastAsia="zh-CN"/>
        </w:rPr>
        <w:t>2.</w:t>
      </w:r>
      <w:r>
        <w:rPr>
          <w:rFonts w:hint="eastAsia" w:ascii="仿宋_GB2312"/>
          <w:sz w:val="32"/>
          <w:szCs w:val="32"/>
          <w:highlight w:val="none"/>
        </w:rPr>
        <w:t>《</w:t>
      </w:r>
      <w:r>
        <w:rPr>
          <w:rFonts w:hint="eastAsia" w:ascii="仿宋_GB2312"/>
          <w:sz w:val="32"/>
          <w:szCs w:val="32"/>
          <w:highlight w:val="none"/>
          <w:lang w:val="en-US" w:eastAsia="zh-CN"/>
        </w:rPr>
        <w:t>关于安排中央财政2021年专项彩票公益金支持残疾人事业发展补助资金的通知</w:t>
      </w:r>
      <w:r>
        <w:rPr>
          <w:rFonts w:hint="eastAsia" w:ascii="仿宋_GB2312"/>
          <w:sz w:val="32"/>
          <w:szCs w:val="32"/>
          <w:highlight w:val="none"/>
        </w:rPr>
        <w:t>》（粤财社[202</w:t>
      </w:r>
      <w:r>
        <w:rPr>
          <w:rFonts w:hint="eastAsia" w:ascii="仿宋_GB2312"/>
          <w:sz w:val="32"/>
          <w:szCs w:val="32"/>
          <w:highlight w:val="none"/>
          <w:lang w:val="en-US" w:eastAsia="zh-CN"/>
        </w:rPr>
        <w:t>1</w:t>
      </w:r>
      <w:r>
        <w:rPr>
          <w:rFonts w:hint="eastAsia" w:ascii="仿宋_GB2312"/>
          <w:sz w:val="32"/>
          <w:szCs w:val="32"/>
          <w:highlight w:val="none"/>
        </w:rPr>
        <w:t>]</w:t>
      </w:r>
      <w:r>
        <w:rPr>
          <w:rFonts w:hint="eastAsia" w:ascii="仿宋_GB2312"/>
          <w:sz w:val="32"/>
          <w:szCs w:val="32"/>
          <w:highlight w:val="none"/>
          <w:lang w:val="en-US" w:eastAsia="zh-CN"/>
        </w:rPr>
        <w:t>148</w:t>
      </w:r>
      <w:r>
        <w:rPr>
          <w:rFonts w:hint="eastAsia" w:ascii="仿宋_GB2312"/>
          <w:sz w:val="32"/>
          <w:szCs w:val="32"/>
          <w:highlight w:val="none"/>
        </w:rPr>
        <w:t>号）拨付0-6岁资金</w:t>
      </w:r>
      <w:r>
        <w:rPr>
          <w:rFonts w:hint="eastAsia" w:ascii="仿宋_GB2312"/>
          <w:sz w:val="32"/>
          <w:szCs w:val="32"/>
          <w:highlight w:val="none"/>
          <w:lang w:val="en-US" w:eastAsia="zh-CN"/>
        </w:rPr>
        <w:t>27400.00</w:t>
      </w:r>
      <w:r>
        <w:rPr>
          <w:rFonts w:hint="eastAsia" w:ascii="仿宋_GB2312"/>
          <w:sz w:val="32"/>
          <w:szCs w:val="32"/>
          <w:highlight w:val="none"/>
        </w:rPr>
        <w:t>元。</w:t>
      </w:r>
    </w:p>
    <w:p w14:paraId="0CD41DD9">
      <w:pPr>
        <w:ind w:firstLine="640" w:firstLineChars="200"/>
        <w:outlineLvl w:val="0"/>
        <w:rPr>
          <w:rFonts w:hint="default" w:ascii="仿宋_GB2312" w:eastAsia="仿宋_GB2312"/>
          <w:sz w:val="32"/>
          <w:szCs w:val="32"/>
          <w:lang w:val="en-US" w:eastAsia="zh-CN"/>
        </w:rPr>
      </w:pPr>
      <w:r>
        <w:rPr>
          <w:rFonts w:hint="eastAsia" w:ascii="仿宋_GB2312"/>
          <w:sz w:val="32"/>
          <w:szCs w:val="32"/>
          <w:highlight w:val="none"/>
          <w:lang w:val="en-US" w:eastAsia="zh-CN"/>
        </w:rPr>
        <w:t>3.</w:t>
      </w:r>
      <w:r>
        <w:rPr>
          <w:rFonts w:hint="eastAsia" w:ascii="仿宋_GB2312"/>
          <w:sz w:val="32"/>
          <w:szCs w:val="32"/>
          <w:highlight w:val="none"/>
        </w:rPr>
        <w:t>《</w:t>
      </w:r>
      <w:r>
        <w:rPr>
          <w:rFonts w:hint="eastAsia" w:ascii="仿宋_GB2312"/>
          <w:sz w:val="32"/>
          <w:szCs w:val="32"/>
          <w:highlight w:val="none"/>
          <w:lang w:val="en-US" w:eastAsia="zh-CN"/>
        </w:rPr>
        <w:t>关于下达2021年市级残疾人事业发展补助资金的通知</w:t>
      </w:r>
      <w:r>
        <w:rPr>
          <w:rFonts w:hint="eastAsia" w:ascii="仿宋_GB2312"/>
          <w:sz w:val="32"/>
          <w:szCs w:val="32"/>
          <w:highlight w:val="none"/>
        </w:rPr>
        <w:t>》（</w:t>
      </w:r>
      <w:r>
        <w:rPr>
          <w:rFonts w:hint="eastAsia" w:ascii="仿宋_GB2312"/>
          <w:sz w:val="32"/>
          <w:szCs w:val="32"/>
          <w:highlight w:val="none"/>
          <w:lang w:eastAsia="zh-CN"/>
        </w:rPr>
        <w:t>韶</w:t>
      </w:r>
      <w:r>
        <w:rPr>
          <w:rFonts w:hint="eastAsia" w:ascii="仿宋_GB2312"/>
          <w:sz w:val="32"/>
          <w:szCs w:val="32"/>
          <w:highlight w:val="none"/>
        </w:rPr>
        <w:t>财社[202</w:t>
      </w:r>
      <w:r>
        <w:rPr>
          <w:rFonts w:hint="eastAsia" w:ascii="仿宋_GB2312"/>
          <w:sz w:val="32"/>
          <w:szCs w:val="32"/>
          <w:highlight w:val="none"/>
          <w:lang w:val="en-US" w:eastAsia="zh-CN"/>
        </w:rPr>
        <w:t>1</w:t>
      </w:r>
      <w:r>
        <w:rPr>
          <w:rFonts w:hint="eastAsia" w:ascii="仿宋_GB2312"/>
          <w:sz w:val="32"/>
          <w:szCs w:val="32"/>
          <w:highlight w:val="none"/>
        </w:rPr>
        <w:t>]</w:t>
      </w:r>
      <w:r>
        <w:rPr>
          <w:rFonts w:hint="eastAsia" w:ascii="仿宋_GB2312"/>
          <w:sz w:val="32"/>
          <w:szCs w:val="32"/>
          <w:highlight w:val="none"/>
          <w:lang w:val="en-US" w:eastAsia="zh-CN"/>
        </w:rPr>
        <w:t>70</w:t>
      </w:r>
      <w:r>
        <w:rPr>
          <w:rFonts w:hint="eastAsia" w:ascii="仿宋_GB2312"/>
          <w:sz w:val="32"/>
          <w:szCs w:val="32"/>
          <w:highlight w:val="none"/>
        </w:rPr>
        <w:t>号）</w:t>
      </w:r>
      <w:r>
        <w:rPr>
          <w:rFonts w:hint="eastAsia" w:ascii="仿宋_GB2312"/>
          <w:sz w:val="32"/>
          <w:szCs w:val="32"/>
          <w:highlight w:val="none"/>
          <w:lang w:val="en-US" w:eastAsia="zh-CN"/>
        </w:rPr>
        <w:t>拨付</w:t>
      </w:r>
      <w:r>
        <w:rPr>
          <w:rFonts w:hint="eastAsia" w:ascii="仿宋_GB2312"/>
          <w:sz w:val="32"/>
          <w:szCs w:val="32"/>
          <w:highlight w:val="none"/>
          <w:lang w:eastAsia="zh-CN"/>
        </w:rPr>
        <w:t>0-</w:t>
      </w:r>
      <w:r>
        <w:rPr>
          <w:rFonts w:hint="eastAsia" w:ascii="仿宋_GB2312"/>
          <w:sz w:val="32"/>
          <w:szCs w:val="32"/>
          <w:lang w:eastAsia="zh-CN"/>
        </w:rPr>
        <w:t>6岁残疾儿童精准康复服务经费</w:t>
      </w:r>
      <w:r>
        <w:rPr>
          <w:rFonts w:hint="eastAsia" w:ascii="仿宋_GB2312"/>
          <w:sz w:val="32"/>
          <w:szCs w:val="32"/>
          <w:lang w:val="en-US" w:eastAsia="zh-CN"/>
        </w:rPr>
        <w:t>17000.00元</w:t>
      </w:r>
    </w:p>
    <w:p w14:paraId="5F2BFB38">
      <w:pPr>
        <w:ind w:firstLine="640" w:firstLineChars="200"/>
        <w:outlineLvl w:val="0"/>
        <w:rPr>
          <w:rFonts w:hint="eastAsia" w:ascii="仿宋_GB2312"/>
          <w:sz w:val="32"/>
          <w:szCs w:val="32"/>
        </w:rPr>
      </w:pPr>
      <w:r>
        <w:rPr>
          <w:rFonts w:hint="eastAsia" w:ascii="仿宋_GB2312"/>
          <w:sz w:val="32"/>
          <w:szCs w:val="32"/>
        </w:rPr>
        <w:t>总计</w:t>
      </w:r>
      <w:r>
        <w:rPr>
          <w:rFonts w:hint="eastAsia" w:ascii="仿宋_GB2312"/>
          <w:sz w:val="32"/>
          <w:szCs w:val="32"/>
          <w:lang w:val="en-US" w:eastAsia="zh-CN"/>
        </w:rPr>
        <w:t>156268.55</w:t>
      </w:r>
      <w:r>
        <w:rPr>
          <w:rFonts w:hint="eastAsia" w:ascii="仿宋_GB2312"/>
          <w:sz w:val="32"/>
          <w:szCs w:val="32"/>
        </w:rPr>
        <w:t>元。计划为</w:t>
      </w:r>
      <w:r>
        <w:rPr>
          <w:rFonts w:hint="eastAsia" w:ascii="仿宋_GB2312"/>
          <w:sz w:val="32"/>
          <w:szCs w:val="32"/>
          <w:lang w:val="en-US" w:eastAsia="zh-CN"/>
        </w:rPr>
        <w:t>39</w:t>
      </w:r>
      <w:r>
        <w:rPr>
          <w:rFonts w:hint="eastAsia" w:ascii="仿宋_GB2312"/>
          <w:sz w:val="32"/>
          <w:szCs w:val="32"/>
        </w:rPr>
        <w:t>名0-6岁残疾儿童提供康复训练服务。</w:t>
      </w:r>
    </w:p>
    <w:p w14:paraId="37240B7E">
      <w:pPr>
        <w:tabs>
          <w:tab w:val="left" w:pos="6630"/>
        </w:tabs>
        <w:outlineLvl w:val="0"/>
        <w:rPr>
          <w:rFonts w:ascii="仿宋_GB2312" w:hAnsi="黑体" w:cs="黑体"/>
          <w:b/>
          <w:sz w:val="32"/>
          <w:szCs w:val="32"/>
        </w:rPr>
      </w:pPr>
      <w:r>
        <w:rPr>
          <w:rFonts w:hint="eastAsia" w:ascii="仿宋_GB2312" w:hAnsi="黑体" w:cs="黑体"/>
          <w:b/>
          <w:sz w:val="32"/>
          <w:szCs w:val="32"/>
        </w:rPr>
        <w:t>二、绩效目标完成情况分析</w:t>
      </w:r>
    </w:p>
    <w:p w14:paraId="205AF44D">
      <w:pPr>
        <w:ind w:firstLine="643" w:firstLineChars="200"/>
        <w:outlineLvl w:val="0"/>
        <w:rPr>
          <w:rFonts w:ascii="仿宋_GB2312" w:hAnsi="楷体_GB2312" w:cs="楷体_GB2312"/>
          <w:b/>
          <w:bCs/>
          <w:sz w:val="32"/>
          <w:szCs w:val="32"/>
        </w:rPr>
      </w:pPr>
      <w:r>
        <w:rPr>
          <w:rFonts w:hint="eastAsia" w:ascii="仿宋_GB2312" w:hAnsi="楷体_GB2312" w:cs="楷体_GB2312"/>
          <w:b/>
          <w:bCs/>
          <w:sz w:val="32"/>
          <w:szCs w:val="32"/>
        </w:rPr>
        <w:t>（一）资金投入情况分析。</w:t>
      </w:r>
    </w:p>
    <w:p w14:paraId="3E52C3CB">
      <w:pPr>
        <w:ind w:firstLine="640" w:firstLineChars="200"/>
        <w:rPr>
          <w:rFonts w:ascii="仿宋_GB2312"/>
          <w:sz w:val="32"/>
          <w:szCs w:val="32"/>
        </w:rPr>
      </w:pPr>
      <w:r>
        <w:rPr>
          <w:rFonts w:hint="eastAsia" w:ascii="仿宋_GB2312"/>
          <w:sz w:val="32"/>
          <w:szCs w:val="32"/>
        </w:rPr>
        <w:t>1.项目资金到位情况分析。项目资金</w:t>
      </w:r>
      <w:r>
        <w:rPr>
          <w:rFonts w:hint="eastAsia" w:ascii="仿宋_GB2312"/>
          <w:sz w:val="32"/>
          <w:szCs w:val="32"/>
          <w:lang w:val="en-US" w:eastAsia="zh-CN"/>
        </w:rPr>
        <w:t>13.83</w:t>
      </w:r>
      <w:r>
        <w:rPr>
          <w:rFonts w:hint="eastAsia" w:ascii="仿宋_GB2312"/>
          <w:sz w:val="32"/>
          <w:szCs w:val="32"/>
        </w:rPr>
        <w:t>万元，</w:t>
      </w:r>
      <w:r>
        <w:rPr>
          <w:rFonts w:hint="eastAsia" w:ascii="仿宋_GB2312" w:hAnsi="仿宋"/>
          <w:sz w:val="32"/>
          <w:szCs w:val="32"/>
        </w:rPr>
        <w:t>于项目完成前</w:t>
      </w:r>
      <w:r>
        <w:rPr>
          <w:rFonts w:hint="eastAsia" w:ascii="仿宋_GB2312"/>
          <w:sz w:val="32"/>
          <w:szCs w:val="32"/>
        </w:rPr>
        <w:t>全部分配至各县级残联、相关定点康复机构，资金到位率100%，确保了项目的及时运行</w:t>
      </w:r>
      <w:r>
        <w:rPr>
          <w:rFonts w:hint="eastAsia" w:ascii="仿宋_GB2312" w:hAnsi="仿宋"/>
          <w:sz w:val="32"/>
          <w:szCs w:val="32"/>
        </w:rPr>
        <w:t>。</w:t>
      </w:r>
    </w:p>
    <w:p w14:paraId="5690C0AE">
      <w:pPr>
        <w:ind w:firstLine="640" w:firstLineChars="200"/>
        <w:rPr>
          <w:rFonts w:ascii="仿宋_GB2312"/>
          <w:sz w:val="32"/>
          <w:szCs w:val="32"/>
        </w:rPr>
      </w:pPr>
      <w:r>
        <w:rPr>
          <w:rFonts w:hint="eastAsia" w:ascii="仿宋_GB2312"/>
          <w:sz w:val="32"/>
          <w:szCs w:val="32"/>
        </w:rPr>
        <w:t>2.项目资金执行情况分析。2023年度我</w:t>
      </w:r>
      <w:r>
        <w:rPr>
          <w:rFonts w:hint="eastAsia" w:ascii="仿宋_GB2312"/>
          <w:sz w:val="32"/>
          <w:szCs w:val="32"/>
          <w:lang w:eastAsia="zh-CN"/>
        </w:rPr>
        <w:t>县</w:t>
      </w:r>
      <w:r>
        <w:rPr>
          <w:rFonts w:hint="eastAsia" w:ascii="仿宋_GB2312"/>
          <w:sz w:val="32"/>
          <w:szCs w:val="32"/>
        </w:rPr>
        <w:t>（省直管）中央资金用于0-6岁残疾儿童康复救助项目</w:t>
      </w:r>
      <w:r>
        <w:rPr>
          <w:rFonts w:hint="eastAsia" w:ascii="仿宋_GB2312"/>
          <w:sz w:val="32"/>
          <w:szCs w:val="32"/>
          <w:lang w:val="en-US" w:eastAsia="zh-CN"/>
        </w:rPr>
        <w:t>9.83</w:t>
      </w:r>
      <w:r>
        <w:rPr>
          <w:rFonts w:hint="eastAsia" w:ascii="仿宋_GB2312"/>
          <w:sz w:val="32"/>
          <w:szCs w:val="32"/>
        </w:rPr>
        <w:t>万元，省级资金</w:t>
      </w:r>
      <w:r>
        <w:rPr>
          <w:rFonts w:hint="eastAsia" w:ascii="仿宋_GB2312"/>
          <w:sz w:val="32"/>
          <w:szCs w:val="32"/>
          <w:lang w:val="en-US" w:eastAsia="zh-CN"/>
        </w:rPr>
        <w:t>4</w:t>
      </w:r>
      <w:r>
        <w:rPr>
          <w:rFonts w:hint="eastAsia" w:ascii="仿宋_GB2312"/>
          <w:sz w:val="32"/>
          <w:szCs w:val="32"/>
        </w:rPr>
        <w:t>万元，已全部执行，为</w:t>
      </w:r>
      <w:r>
        <w:rPr>
          <w:rFonts w:hint="eastAsia" w:ascii="仿宋_GB2312"/>
          <w:sz w:val="32"/>
          <w:szCs w:val="32"/>
          <w:lang w:val="en-US" w:eastAsia="zh-CN"/>
        </w:rPr>
        <w:t>39</w:t>
      </w:r>
      <w:r>
        <w:rPr>
          <w:rFonts w:hint="eastAsia" w:ascii="仿宋_GB2312"/>
          <w:sz w:val="32"/>
          <w:szCs w:val="32"/>
        </w:rPr>
        <w:t>名残疾儿童提供了康复救助，执行率100%。</w:t>
      </w:r>
    </w:p>
    <w:p w14:paraId="2198B8BB">
      <w:pPr>
        <w:spacing w:line="360" w:lineRule="auto"/>
        <w:ind w:firstLine="640" w:firstLineChars="200"/>
        <w:rPr>
          <w:rFonts w:ascii="仿宋_GB2312" w:hAnsi="仿宋"/>
          <w:sz w:val="32"/>
          <w:szCs w:val="32"/>
        </w:rPr>
      </w:pPr>
      <w:r>
        <w:rPr>
          <w:rFonts w:hint="eastAsia" w:ascii="仿宋_GB2312"/>
          <w:sz w:val="32"/>
          <w:szCs w:val="32"/>
        </w:rPr>
        <w:t>3.项目资金管理情况分析。</w:t>
      </w:r>
      <w:r>
        <w:rPr>
          <w:rFonts w:hint="eastAsia" w:ascii="仿宋_GB2312" w:hAnsi="仿宋"/>
          <w:sz w:val="32"/>
          <w:szCs w:val="32"/>
        </w:rPr>
        <w:t>本项目资金按照《广东省残联关于规范使用提前下达2023 年中央财政残疾人事业发展补助资金的通知》（粤残联函[2023]2号）、《广东省残联关于加强残疾人康复项目经费规范使用和支出进度监督的通知》（粤残联函[2021]161号）文件，规定专款专用，规定用于0-6岁残疾儿童康复救助。报账凭证真实、完整，有支出明细，按计划申报，提交申报材料。本项目资金按照财务管理实施细则的相关规定实施，资金受益残疾儿童使用明细登记在册，确保项目资金使用规范。</w:t>
      </w:r>
    </w:p>
    <w:p w14:paraId="4D7966A3">
      <w:pPr>
        <w:ind w:firstLine="643" w:firstLineChars="200"/>
        <w:outlineLvl w:val="0"/>
        <w:rPr>
          <w:rFonts w:ascii="仿宋_GB2312" w:hAnsi="楷体_GB2312" w:cs="楷体_GB2312"/>
          <w:b/>
          <w:bCs/>
          <w:sz w:val="32"/>
          <w:szCs w:val="32"/>
        </w:rPr>
      </w:pPr>
      <w:r>
        <w:rPr>
          <w:rFonts w:hint="eastAsia" w:ascii="仿宋_GB2312" w:hAnsi="楷体_GB2312" w:cs="楷体_GB2312"/>
          <w:b/>
          <w:bCs/>
          <w:sz w:val="32"/>
          <w:szCs w:val="32"/>
        </w:rPr>
        <w:t>（二）总体绩效目标完成情况分析。</w:t>
      </w:r>
    </w:p>
    <w:p w14:paraId="47757B11">
      <w:pPr>
        <w:spacing w:line="360" w:lineRule="auto"/>
        <w:ind w:firstLine="640" w:firstLineChars="200"/>
        <w:rPr>
          <w:rFonts w:ascii="仿宋_GB2312" w:hAnsi="仿宋"/>
          <w:sz w:val="32"/>
          <w:szCs w:val="32"/>
        </w:rPr>
      </w:pPr>
      <w:r>
        <w:rPr>
          <w:rFonts w:hint="eastAsia" w:ascii="仿宋_GB2312" w:hAnsi="仿宋"/>
          <w:sz w:val="32"/>
          <w:szCs w:val="32"/>
        </w:rPr>
        <w:t>绩效目标自评良好，2023年，共为</w:t>
      </w:r>
      <w:r>
        <w:rPr>
          <w:rFonts w:hint="eastAsia" w:ascii="仿宋_GB2312" w:hAnsi="仿宋"/>
          <w:sz w:val="32"/>
          <w:szCs w:val="32"/>
          <w:lang w:val="en-US" w:eastAsia="zh-CN"/>
        </w:rPr>
        <w:t>39</w:t>
      </w:r>
      <w:r>
        <w:rPr>
          <w:rFonts w:hint="eastAsia" w:ascii="仿宋_GB2312" w:hAnsi="仿宋"/>
          <w:sz w:val="32"/>
          <w:szCs w:val="32"/>
        </w:rPr>
        <w:t>名0-6岁智力残疾儿童提供了康复救助服务，较去年增长明显。申请审批迅速，救助效果良好，家长普遍满意。</w:t>
      </w:r>
    </w:p>
    <w:p w14:paraId="783EC5D5">
      <w:pPr>
        <w:numPr>
          <w:ilvl w:val="0"/>
          <w:numId w:val="2"/>
        </w:numPr>
        <w:ind w:firstLine="643" w:firstLineChars="200"/>
        <w:outlineLvl w:val="0"/>
        <w:rPr>
          <w:rFonts w:ascii="仿宋_GB2312" w:hAnsi="楷体_GB2312" w:cs="楷体_GB2312"/>
          <w:b/>
          <w:bCs/>
          <w:sz w:val="32"/>
          <w:szCs w:val="32"/>
        </w:rPr>
      </w:pPr>
      <w:r>
        <w:rPr>
          <w:rFonts w:hint="eastAsia" w:ascii="仿宋_GB2312" w:hAnsi="楷体_GB2312" w:cs="楷体_GB2312"/>
          <w:b/>
          <w:bCs/>
          <w:sz w:val="32"/>
          <w:szCs w:val="32"/>
        </w:rPr>
        <w:t>绩效指标完成情况分析。</w:t>
      </w:r>
    </w:p>
    <w:p w14:paraId="45BBEBBC">
      <w:pPr>
        <w:ind w:firstLine="640" w:firstLineChars="200"/>
        <w:rPr>
          <w:rFonts w:ascii="仿宋_GB2312"/>
          <w:sz w:val="32"/>
          <w:szCs w:val="32"/>
        </w:rPr>
      </w:pPr>
      <w:r>
        <w:rPr>
          <w:rFonts w:hint="eastAsia" w:ascii="仿宋_GB2312"/>
          <w:sz w:val="32"/>
          <w:szCs w:val="32"/>
        </w:rPr>
        <w:t>1.产出指标完成情况分析。</w:t>
      </w:r>
    </w:p>
    <w:p w14:paraId="2F19F4EC">
      <w:pPr>
        <w:ind w:firstLine="640" w:firstLineChars="200"/>
        <w:rPr>
          <w:rFonts w:ascii="仿宋_GB2312"/>
          <w:sz w:val="32"/>
          <w:szCs w:val="32"/>
        </w:rPr>
      </w:pPr>
      <w:r>
        <w:rPr>
          <w:rFonts w:hint="eastAsia" w:ascii="仿宋_GB2312"/>
          <w:sz w:val="32"/>
          <w:szCs w:val="32"/>
        </w:rPr>
        <w:t>（1）数量指标。2023年度市本级0-6岁残疾儿童康复救助指标值为</w:t>
      </w:r>
      <w:r>
        <w:rPr>
          <w:rFonts w:hint="eastAsia" w:ascii="仿宋_GB2312"/>
          <w:sz w:val="32"/>
          <w:szCs w:val="32"/>
          <w:lang w:val="en-US" w:eastAsia="zh-CN"/>
        </w:rPr>
        <w:t>39</w:t>
      </w:r>
      <w:r>
        <w:rPr>
          <w:rFonts w:hint="eastAsia" w:ascii="仿宋_GB2312"/>
          <w:sz w:val="32"/>
          <w:szCs w:val="32"/>
        </w:rPr>
        <w:t>人，实际完成</w:t>
      </w:r>
      <w:r>
        <w:rPr>
          <w:rFonts w:hint="eastAsia" w:ascii="仿宋_GB2312"/>
          <w:sz w:val="32"/>
          <w:szCs w:val="32"/>
          <w:lang w:val="en-US" w:eastAsia="zh-CN"/>
        </w:rPr>
        <w:t>39</w:t>
      </w:r>
      <w:r>
        <w:rPr>
          <w:rFonts w:hint="eastAsia" w:ascii="仿宋_GB2312"/>
          <w:sz w:val="32"/>
          <w:szCs w:val="32"/>
        </w:rPr>
        <w:t>人。</w:t>
      </w:r>
    </w:p>
    <w:p w14:paraId="404DEC86">
      <w:pPr>
        <w:ind w:firstLine="640" w:firstLineChars="200"/>
        <w:rPr>
          <w:rFonts w:ascii="仿宋_GB2312"/>
          <w:sz w:val="32"/>
          <w:szCs w:val="32"/>
        </w:rPr>
      </w:pPr>
      <w:r>
        <w:rPr>
          <w:rFonts w:hint="eastAsia" w:ascii="仿宋_GB2312"/>
          <w:sz w:val="32"/>
          <w:szCs w:val="32"/>
        </w:rPr>
        <w:t>（2）质量指标。本年度0-6岁残疾儿童康复救助有效率为</w:t>
      </w:r>
      <w:r>
        <w:rPr>
          <w:rFonts w:hint="eastAsia" w:ascii="仿宋_GB2312"/>
          <w:sz w:val="32"/>
          <w:szCs w:val="32"/>
          <w:lang w:val="en-US" w:eastAsia="zh-CN"/>
        </w:rPr>
        <w:t>100</w:t>
      </w:r>
      <w:r>
        <w:rPr>
          <w:rFonts w:hint="eastAsia" w:ascii="仿宋_GB2312"/>
          <w:sz w:val="32"/>
          <w:szCs w:val="32"/>
        </w:rPr>
        <w:t>%。</w:t>
      </w:r>
    </w:p>
    <w:p w14:paraId="6D3A9917">
      <w:pPr>
        <w:ind w:firstLine="640" w:firstLineChars="200"/>
        <w:rPr>
          <w:rFonts w:ascii="仿宋_GB2312"/>
          <w:sz w:val="32"/>
          <w:szCs w:val="32"/>
        </w:rPr>
      </w:pPr>
      <w:r>
        <w:rPr>
          <w:rFonts w:hint="eastAsia" w:ascii="仿宋_GB2312"/>
          <w:sz w:val="32"/>
          <w:szCs w:val="32"/>
        </w:rPr>
        <w:t>（3）时效指标。2023年12月31日前已完成</w:t>
      </w:r>
      <w:r>
        <w:rPr>
          <w:rFonts w:hint="eastAsia" w:ascii="仿宋_GB2312"/>
          <w:sz w:val="32"/>
          <w:szCs w:val="32"/>
          <w:lang w:val="en-US" w:eastAsia="zh-CN"/>
        </w:rPr>
        <w:t>39</w:t>
      </w:r>
      <w:r>
        <w:rPr>
          <w:rFonts w:hint="eastAsia" w:ascii="仿宋_GB2312"/>
          <w:sz w:val="32"/>
          <w:szCs w:val="32"/>
        </w:rPr>
        <w:t>名残疾儿童康复救助任务，资金按时支出完毕。</w:t>
      </w:r>
    </w:p>
    <w:p w14:paraId="649A39B4">
      <w:pPr>
        <w:ind w:firstLine="640" w:firstLineChars="200"/>
        <w:rPr>
          <w:rFonts w:ascii="仿宋_GB2312"/>
          <w:sz w:val="32"/>
          <w:szCs w:val="32"/>
        </w:rPr>
      </w:pPr>
      <w:r>
        <w:rPr>
          <w:rFonts w:hint="eastAsia" w:ascii="仿宋_GB2312"/>
          <w:sz w:val="32"/>
          <w:szCs w:val="32"/>
        </w:rPr>
        <w:t>（4）成本指标。韶关市严格按照《广东省残疾儿童康复救助实施办法》公益一类康复机构1200元/人</w:t>
      </w:r>
      <w:r>
        <w:rPr>
          <w:rFonts w:hint="eastAsia" w:ascii="MS Mincho" w:hAnsi="MS Mincho" w:eastAsia="MS Mincho" w:cs="MS Mincho"/>
          <w:sz w:val="32"/>
          <w:szCs w:val="32"/>
        </w:rPr>
        <w:t>▪</w:t>
      </w:r>
      <w:r>
        <w:rPr>
          <w:rFonts w:hint="eastAsia" w:ascii="仿宋_GB2312"/>
          <w:sz w:val="32"/>
          <w:szCs w:val="32"/>
        </w:rPr>
        <w:t>月；非公益一类康复机构2000元/人</w:t>
      </w:r>
      <w:r>
        <w:rPr>
          <w:rFonts w:hint="eastAsia" w:ascii="MS Mincho" w:hAnsi="MS Mincho" w:eastAsia="MS Mincho" w:cs="MS Mincho"/>
          <w:sz w:val="32"/>
          <w:szCs w:val="32"/>
        </w:rPr>
        <w:t>▪</w:t>
      </w:r>
      <w:r>
        <w:rPr>
          <w:rFonts w:hint="eastAsia" w:ascii="仿宋_GB2312"/>
          <w:sz w:val="32"/>
          <w:szCs w:val="32"/>
        </w:rPr>
        <w:t>月标准执行。</w:t>
      </w:r>
    </w:p>
    <w:p w14:paraId="5A88A903">
      <w:pPr>
        <w:ind w:firstLine="640" w:firstLineChars="200"/>
        <w:rPr>
          <w:rFonts w:ascii="仿宋_GB2312"/>
          <w:sz w:val="32"/>
          <w:szCs w:val="32"/>
        </w:rPr>
      </w:pPr>
      <w:r>
        <w:rPr>
          <w:rFonts w:hint="eastAsia" w:ascii="仿宋_GB2312"/>
          <w:sz w:val="32"/>
          <w:szCs w:val="32"/>
        </w:rPr>
        <w:t>2.效益指标完成情况分析。</w:t>
      </w:r>
    </w:p>
    <w:p w14:paraId="3CB01CCE">
      <w:pPr>
        <w:ind w:firstLine="640" w:firstLineChars="200"/>
        <w:rPr>
          <w:rFonts w:ascii="仿宋_GB2312"/>
          <w:sz w:val="32"/>
          <w:szCs w:val="32"/>
        </w:rPr>
      </w:pPr>
      <w:r>
        <w:rPr>
          <w:rFonts w:hint="eastAsia" w:ascii="仿宋_GB2312"/>
          <w:sz w:val="32"/>
          <w:szCs w:val="32"/>
        </w:rPr>
        <w:t>（1）社会效益指标。为残疾儿童提供了及时有效的康复救助服务，极大的减轻了残疾儿童家庭的经济负担，促进了社会和谐稳定。</w:t>
      </w:r>
    </w:p>
    <w:p w14:paraId="5DD976BC">
      <w:pPr>
        <w:ind w:firstLine="640" w:firstLineChars="200"/>
        <w:rPr>
          <w:rFonts w:ascii="仿宋_GB2312"/>
          <w:sz w:val="32"/>
          <w:szCs w:val="32"/>
        </w:rPr>
      </w:pPr>
      <w:r>
        <w:rPr>
          <w:rFonts w:hint="eastAsia" w:ascii="仿宋_GB2312"/>
          <w:sz w:val="32"/>
          <w:szCs w:val="32"/>
        </w:rPr>
        <w:t>（2）可持续影响指标。康复训练对于改善残疾儿童功能状况、增强其生活自理和社会参与能力有着持续长久的效果。</w:t>
      </w:r>
    </w:p>
    <w:p w14:paraId="435F9A76">
      <w:pPr>
        <w:ind w:firstLine="640" w:firstLineChars="200"/>
        <w:rPr>
          <w:rFonts w:ascii="仿宋_GB2312"/>
          <w:sz w:val="32"/>
          <w:szCs w:val="32"/>
        </w:rPr>
      </w:pPr>
      <w:r>
        <w:rPr>
          <w:rFonts w:hint="eastAsia" w:ascii="仿宋_GB2312"/>
          <w:sz w:val="32"/>
          <w:szCs w:val="32"/>
        </w:rPr>
        <w:t>3.满意度指标完成情况分析。</w:t>
      </w:r>
    </w:p>
    <w:p w14:paraId="1534A3D3">
      <w:pPr>
        <w:ind w:firstLine="640" w:firstLineChars="200"/>
        <w:rPr>
          <w:rFonts w:ascii="仿宋_GB2312" w:hAnsi="仿宋"/>
          <w:sz w:val="32"/>
          <w:szCs w:val="32"/>
        </w:rPr>
      </w:pPr>
      <w:r>
        <w:rPr>
          <w:rFonts w:hint="eastAsia" w:ascii="仿宋_GB2312"/>
          <w:sz w:val="32"/>
          <w:szCs w:val="32"/>
        </w:rPr>
        <w:t>（1）服务对象满意度指标。</w:t>
      </w:r>
      <w:r>
        <w:rPr>
          <w:rFonts w:hint="eastAsia" w:ascii="仿宋_GB2312" w:hAnsi="仿宋"/>
          <w:sz w:val="32"/>
          <w:szCs w:val="32"/>
        </w:rPr>
        <w:t>经调查，</w:t>
      </w:r>
      <w:r>
        <w:rPr>
          <w:rFonts w:hint="eastAsia" w:ascii="仿宋_GB2312" w:hAnsi="仿宋"/>
          <w:sz w:val="32"/>
          <w:szCs w:val="32"/>
          <w:lang w:val="en-US" w:eastAsia="zh-CN"/>
        </w:rPr>
        <w:t>39</w:t>
      </w:r>
      <w:r>
        <w:rPr>
          <w:rFonts w:hint="eastAsia" w:ascii="仿宋_GB2312" w:hAnsi="仿宋"/>
          <w:sz w:val="32"/>
          <w:szCs w:val="32"/>
        </w:rPr>
        <w:t>名残疾儿童家庭对本项目的服务满意为</w:t>
      </w:r>
      <w:r>
        <w:rPr>
          <w:rFonts w:hint="eastAsia" w:ascii="仿宋_GB2312" w:hAnsi="仿宋"/>
          <w:sz w:val="32"/>
          <w:szCs w:val="32"/>
          <w:lang w:val="en-US" w:eastAsia="zh-CN"/>
        </w:rPr>
        <w:t>100</w:t>
      </w:r>
      <w:r>
        <w:rPr>
          <w:rFonts w:hint="eastAsia" w:ascii="仿宋_GB2312" w:hAnsi="仿宋"/>
          <w:sz w:val="32"/>
          <w:szCs w:val="32"/>
        </w:rPr>
        <w:t>%。本年度0-6岁残疾儿童康复补助需求覆盖率100%。</w:t>
      </w:r>
    </w:p>
    <w:p w14:paraId="70F66948">
      <w:pPr>
        <w:ind w:firstLine="643" w:firstLineChars="200"/>
        <w:rPr>
          <w:rFonts w:ascii="仿宋_GB2312" w:hAnsi="黑体" w:cs="黑体"/>
          <w:b/>
          <w:sz w:val="32"/>
          <w:szCs w:val="32"/>
        </w:rPr>
      </w:pPr>
      <w:r>
        <w:rPr>
          <w:rFonts w:hint="eastAsia" w:ascii="仿宋_GB2312" w:hAnsi="黑体" w:cs="黑体"/>
          <w:b/>
          <w:sz w:val="32"/>
          <w:szCs w:val="32"/>
        </w:rPr>
        <w:t>三、偏离绩效目标的原因和下一步改进措施</w:t>
      </w:r>
    </w:p>
    <w:p w14:paraId="26E7BA79">
      <w:pPr>
        <w:ind w:firstLine="640" w:firstLineChars="200"/>
        <w:rPr>
          <w:rFonts w:ascii="仿宋_GB2312"/>
          <w:sz w:val="32"/>
          <w:szCs w:val="32"/>
          <w:highlight w:val="none"/>
        </w:rPr>
      </w:pPr>
      <w:r>
        <w:rPr>
          <w:rFonts w:hint="eastAsia" w:ascii="仿宋_GB2312"/>
          <w:sz w:val="32"/>
          <w:szCs w:val="32"/>
          <w:highlight w:val="none"/>
        </w:rPr>
        <w:t>本年度</w:t>
      </w:r>
      <w:r>
        <w:rPr>
          <w:rFonts w:hint="eastAsia" w:ascii="仿宋_GB2312"/>
          <w:sz w:val="32"/>
          <w:szCs w:val="32"/>
          <w:highlight w:val="none"/>
          <w:lang w:eastAsia="zh-CN"/>
        </w:rPr>
        <w:t>绩效指标全额完成</w:t>
      </w:r>
      <w:r>
        <w:rPr>
          <w:rFonts w:hint="eastAsia" w:ascii="仿宋_GB2312"/>
          <w:sz w:val="32"/>
          <w:szCs w:val="32"/>
          <w:highlight w:val="none"/>
        </w:rPr>
        <w:t>。</w:t>
      </w:r>
    </w:p>
    <w:p w14:paraId="6A8634EC">
      <w:pPr>
        <w:numPr>
          <w:ilvl w:val="0"/>
          <w:numId w:val="3"/>
        </w:numPr>
        <w:ind w:firstLine="643" w:firstLineChars="200"/>
        <w:rPr>
          <w:rFonts w:ascii="仿宋_GB2312" w:hAnsi="黑体" w:cs="黑体"/>
          <w:b/>
          <w:sz w:val="32"/>
          <w:szCs w:val="32"/>
        </w:rPr>
      </w:pPr>
      <w:r>
        <w:rPr>
          <w:rFonts w:hint="eastAsia" w:ascii="仿宋_GB2312" w:hAnsi="黑体" w:cs="黑体"/>
          <w:b/>
          <w:sz w:val="32"/>
          <w:szCs w:val="32"/>
        </w:rPr>
        <w:t>绩效自评结果拟应用和公开情况</w:t>
      </w:r>
    </w:p>
    <w:p w14:paraId="7B7C67A9">
      <w:pPr>
        <w:ind w:left="600"/>
        <w:rPr>
          <w:rFonts w:ascii="仿宋_GB2312" w:hAnsi="黑体" w:cs="黑体"/>
          <w:bCs/>
          <w:sz w:val="32"/>
          <w:szCs w:val="32"/>
        </w:rPr>
      </w:pPr>
      <w:r>
        <w:rPr>
          <w:rFonts w:hint="eastAsia" w:ascii="仿宋_GB2312" w:hAnsi="黑体" w:cs="黑体"/>
          <w:bCs/>
          <w:sz w:val="32"/>
          <w:szCs w:val="32"/>
        </w:rPr>
        <w:t xml:space="preserve">    </w:t>
      </w:r>
      <w:r>
        <w:rPr>
          <w:rFonts w:hint="eastAsia" w:ascii="仿宋_GB2312" w:hAnsi="仿宋" w:cs="黑体"/>
          <w:bCs/>
          <w:sz w:val="32"/>
          <w:szCs w:val="32"/>
        </w:rPr>
        <w:t>本项目绩效自评“良好”，残疾儿童救助救助情况均张贴公示，资金使用均达到</w:t>
      </w:r>
      <w:r>
        <w:rPr>
          <w:rFonts w:hint="eastAsia" w:ascii="仿宋_GB2312"/>
          <w:color w:val="666666"/>
          <w:sz w:val="32"/>
          <w:szCs w:val="32"/>
          <w:shd w:val="clear" w:color="auto" w:fill="FFFFFF"/>
        </w:rPr>
        <w:t>既定的绩效目标。</w:t>
      </w:r>
    </w:p>
    <w:p w14:paraId="7BDF1ECF">
      <w:pPr>
        <w:numPr>
          <w:ilvl w:val="0"/>
          <w:numId w:val="3"/>
        </w:numPr>
        <w:ind w:firstLine="640" w:firstLineChars="200"/>
        <w:rPr>
          <w:rFonts w:ascii="仿宋_GB2312" w:hAnsi="黑体" w:cs="黑体"/>
          <w:bCs/>
          <w:sz w:val="32"/>
          <w:szCs w:val="32"/>
        </w:rPr>
      </w:pPr>
      <w:r>
        <w:rPr>
          <w:rFonts w:hint="eastAsia" w:ascii="仿宋_GB2312" w:hAnsi="黑体" w:cs="黑体"/>
          <w:bCs/>
          <w:sz w:val="32"/>
          <w:szCs w:val="32"/>
        </w:rPr>
        <w:t>其他需要说明的问题</w:t>
      </w:r>
    </w:p>
    <w:p w14:paraId="66A6FBD8">
      <w:pPr>
        <w:rPr>
          <w:rFonts w:ascii="仿宋_GB2312"/>
          <w:sz w:val="32"/>
          <w:szCs w:val="32"/>
        </w:rPr>
      </w:pPr>
      <w:r>
        <w:rPr>
          <w:rFonts w:hint="eastAsia" w:ascii="仿宋_GB2312" w:hAnsi="黑体" w:cs="黑体"/>
          <w:bCs/>
          <w:sz w:val="32"/>
          <w:szCs w:val="32"/>
        </w:rPr>
        <w:t xml:space="preserve">        </w:t>
      </w:r>
      <w:r>
        <w:rPr>
          <w:rFonts w:hint="eastAsia" w:ascii="仿宋_GB2312"/>
          <w:sz w:val="32"/>
          <w:szCs w:val="32"/>
        </w:rPr>
        <w:t>无</w:t>
      </w:r>
    </w:p>
    <w:p w14:paraId="2D284CC4">
      <w:pPr>
        <w:ind w:firstLine="640" w:firstLineChars="200"/>
        <w:rPr>
          <w:rFonts w:ascii="仿宋_GB2312"/>
          <w:sz w:val="32"/>
          <w:szCs w:val="32"/>
        </w:rPr>
      </w:pPr>
    </w:p>
    <w:p w14:paraId="0220601C">
      <w:pPr>
        <w:ind w:firstLine="640" w:firstLineChars="200"/>
        <w:rPr>
          <w:rFonts w:ascii="仿宋_GB2312"/>
          <w:sz w:val="32"/>
          <w:szCs w:val="32"/>
        </w:rPr>
      </w:pPr>
      <w:r>
        <w:rPr>
          <w:rFonts w:hint="eastAsia" w:ascii="仿宋_GB2312"/>
          <w:sz w:val="32"/>
          <w:szCs w:val="32"/>
        </w:rPr>
        <w:t>附：项目绩效目标自评表</w:t>
      </w:r>
    </w:p>
    <w:p w14:paraId="67B2586B">
      <w:pPr>
        <w:ind w:firstLine="640" w:firstLineChars="200"/>
        <w:rPr>
          <w:rFonts w:ascii="仿宋_GB2312"/>
          <w:sz w:val="32"/>
          <w:szCs w:val="32"/>
        </w:rPr>
      </w:pPr>
    </w:p>
    <w:p w14:paraId="4139E438">
      <w:pPr>
        <w:ind w:firstLine="640" w:firstLineChars="200"/>
        <w:rPr>
          <w:rFonts w:ascii="仿宋_GB2312"/>
          <w:sz w:val="32"/>
          <w:szCs w:val="32"/>
        </w:rPr>
      </w:pPr>
      <w:r>
        <w:rPr>
          <w:rFonts w:hint="eastAsia" w:ascii="仿宋_GB2312"/>
          <w:sz w:val="32"/>
          <w:szCs w:val="32"/>
        </w:rPr>
        <w:t xml:space="preserve">                     </w:t>
      </w:r>
      <w:r>
        <w:rPr>
          <w:rFonts w:hint="eastAsia" w:ascii="仿宋_GB2312"/>
          <w:sz w:val="32"/>
          <w:szCs w:val="32"/>
          <w:lang w:eastAsia="zh-CN"/>
        </w:rPr>
        <w:t>乳源瑶族自治县</w:t>
      </w:r>
      <w:r>
        <w:rPr>
          <w:rFonts w:hint="eastAsia" w:ascii="仿宋_GB2312"/>
          <w:sz w:val="32"/>
          <w:szCs w:val="32"/>
        </w:rPr>
        <w:t>残疾人联合会</w:t>
      </w:r>
    </w:p>
    <w:p w14:paraId="2304DA3D">
      <w:pPr>
        <w:ind w:firstLine="640" w:firstLineChars="200"/>
        <w:rPr>
          <w:rFonts w:ascii="仿宋_GB2312"/>
          <w:sz w:val="32"/>
          <w:szCs w:val="32"/>
        </w:rPr>
      </w:pPr>
      <w:r>
        <w:rPr>
          <w:rFonts w:hint="eastAsia" w:ascii="仿宋_GB2312"/>
          <w:sz w:val="32"/>
          <w:szCs w:val="32"/>
        </w:rPr>
        <w:t xml:space="preserve">                       </w:t>
      </w:r>
      <w:bookmarkStart w:id="0" w:name="_GoBack"/>
      <w:bookmarkEnd w:id="0"/>
      <w:r>
        <w:rPr>
          <w:rFonts w:hint="eastAsia" w:ascii="仿宋_GB2312"/>
          <w:sz w:val="32"/>
          <w:szCs w:val="32"/>
        </w:rPr>
        <w:t xml:space="preserve"> 202</w:t>
      </w:r>
      <w:r>
        <w:rPr>
          <w:rFonts w:hint="eastAsia" w:ascii="仿宋_GB2312"/>
          <w:sz w:val="32"/>
          <w:szCs w:val="32"/>
          <w:lang w:val="en-US" w:eastAsia="zh-CN"/>
        </w:rPr>
        <w:t>4</w:t>
      </w:r>
      <w:r>
        <w:rPr>
          <w:rFonts w:hint="eastAsia" w:ascii="仿宋_GB2312"/>
          <w:sz w:val="32"/>
          <w:szCs w:val="32"/>
        </w:rPr>
        <w:t>年3月1</w:t>
      </w:r>
      <w:r>
        <w:rPr>
          <w:rFonts w:hint="eastAsia" w:ascii="仿宋_GB2312"/>
          <w:sz w:val="32"/>
          <w:szCs w:val="32"/>
          <w:lang w:val="en-US" w:eastAsia="zh-CN"/>
        </w:rPr>
        <w:t>9</w:t>
      </w:r>
      <w:r>
        <w:rPr>
          <w:rFonts w:hint="eastAsia" w:ascii="仿宋_GB2312"/>
          <w:sz w:val="32"/>
          <w:szCs w:val="32"/>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2D8B2"/>
    <w:multiLevelType w:val="singleLevel"/>
    <w:tmpl w:val="B7B2D8B2"/>
    <w:lvl w:ilvl="0" w:tentative="0">
      <w:start w:val="3"/>
      <w:numFmt w:val="chineseCounting"/>
      <w:suff w:val="nothing"/>
      <w:lvlText w:val="（%1）"/>
      <w:lvlJc w:val="left"/>
      <w:rPr>
        <w:rFonts w:hint="eastAsia"/>
      </w:rPr>
    </w:lvl>
  </w:abstractNum>
  <w:abstractNum w:abstractNumId="1">
    <w:nsid w:val="EF6DD3CB"/>
    <w:multiLevelType w:val="singleLevel"/>
    <w:tmpl w:val="EF6DD3CB"/>
    <w:lvl w:ilvl="0" w:tentative="0">
      <w:start w:val="3"/>
      <w:numFmt w:val="chineseCounting"/>
      <w:suff w:val="nothing"/>
      <w:lvlText w:val="（%1）"/>
      <w:lvlJc w:val="left"/>
      <w:rPr>
        <w:rFonts w:hint="eastAsia"/>
      </w:rPr>
    </w:lvl>
  </w:abstractNum>
  <w:abstractNum w:abstractNumId="2">
    <w:nsid w:val="5472F5DA"/>
    <w:multiLevelType w:val="singleLevel"/>
    <w:tmpl w:val="5472F5DA"/>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g3ZGM1NWY2ODE0NTg5YjJhZmE5NDdjNzk0ZWYifQ=="/>
  </w:docVars>
  <w:rsids>
    <w:rsidRoot w:val="00F57F82"/>
    <w:rsid w:val="000101E1"/>
    <w:rsid w:val="00046043"/>
    <w:rsid w:val="00060E92"/>
    <w:rsid w:val="000732DA"/>
    <w:rsid w:val="00075CDC"/>
    <w:rsid w:val="000B1E8F"/>
    <w:rsid w:val="000B6964"/>
    <w:rsid w:val="00103D16"/>
    <w:rsid w:val="00111928"/>
    <w:rsid w:val="0011596A"/>
    <w:rsid w:val="0012041C"/>
    <w:rsid w:val="00164D84"/>
    <w:rsid w:val="00173016"/>
    <w:rsid w:val="001A4E46"/>
    <w:rsid w:val="001C3549"/>
    <w:rsid w:val="001E03FE"/>
    <w:rsid w:val="00246CAB"/>
    <w:rsid w:val="00250053"/>
    <w:rsid w:val="002A5FA7"/>
    <w:rsid w:val="002F6705"/>
    <w:rsid w:val="00301FC0"/>
    <w:rsid w:val="00305269"/>
    <w:rsid w:val="00336A16"/>
    <w:rsid w:val="003663A3"/>
    <w:rsid w:val="00387DD5"/>
    <w:rsid w:val="00387E56"/>
    <w:rsid w:val="00390AA6"/>
    <w:rsid w:val="003B781D"/>
    <w:rsid w:val="003C6374"/>
    <w:rsid w:val="003D6287"/>
    <w:rsid w:val="00413F12"/>
    <w:rsid w:val="00493012"/>
    <w:rsid w:val="004D2137"/>
    <w:rsid w:val="0054665F"/>
    <w:rsid w:val="00560295"/>
    <w:rsid w:val="00585059"/>
    <w:rsid w:val="00585F24"/>
    <w:rsid w:val="005949B8"/>
    <w:rsid w:val="005C040C"/>
    <w:rsid w:val="005C2C08"/>
    <w:rsid w:val="005D1514"/>
    <w:rsid w:val="005D7CC3"/>
    <w:rsid w:val="005F0C6C"/>
    <w:rsid w:val="00617842"/>
    <w:rsid w:val="006218A1"/>
    <w:rsid w:val="00621CA1"/>
    <w:rsid w:val="00645B32"/>
    <w:rsid w:val="00696CF5"/>
    <w:rsid w:val="006A74BF"/>
    <w:rsid w:val="006C1CEE"/>
    <w:rsid w:val="00711C29"/>
    <w:rsid w:val="00722A7D"/>
    <w:rsid w:val="00724A6B"/>
    <w:rsid w:val="00734543"/>
    <w:rsid w:val="00752DEB"/>
    <w:rsid w:val="00774A37"/>
    <w:rsid w:val="00787D76"/>
    <w:rsid w:val="007A02C0"/>
    <w:rsid w:val="007E7A7E"/>
    <w:rsid w:val="007F6464"/>
    <w:rsid w:val="008524D8"/>
    <w:rsid w:val="0086483E"/>
    <w:rsid w:val="008720F1"/>
    <w:rsid w:val="00877BAC"/>
    <w:rsid w:val="008A7199"/>
    <w:rsid w:val="008B2F56"/>
    <w:rsid w:val="00903791"/>
    <w:rsid w:val="009175DF"/>
    <w:rsid w:val="00917BD2"/>
    <w:rsid w:val="00954721"/>
    <w:rsid w:val="009600BD"/>
    <w:rsid w:val="00961C83"/>
    <w:rsid w:val="009E0D8C"/>
    <w:rsid w:val="00A20078"/>
    <w:rsid w:val="00A25077"/>
    <w:rsid w:val="00A27EB2"/>
    <w:rsid w:val="00A73096"/>
    <w:rsid w:val="00A8737E"/>
    <w:rsid w:val="00A91B0D"/>
    <w:rsid w:val="00AA039D"/>
    <w:rsid w:val="00AA19AF"/>
    <w:rsid w:val="00AB69CE"/>
    <w:rsid w:val="00AE22B7"/>
    <w:rsid w:val="00AF5586"/>
    <w:rsid w:val="00B3280F"/>
    <w:rsid w:val="00B630A0"/>
    <w:rsid w:val="00B74C4E"/>
    <w:rsid w:val="00BD3FE0"/>
    <w:rsid w:val="00BE58CF"/>
    <w:rsid w:val="00C42884"/>
    <w:rsid w:val="00C90AC8"/>
    <w:rsid w:val="00C977CC"/>
    <w:rsid w:val="00D04826"/>
    <w:rsid w:val="00D63908"/>
    <w:rsid w:val="00D74E42"/>
    <w:rsid w:val="00DB383B"/>
    <w:rsid w:val="00DC524D"/>
    <w:rsid w:val="00E03524"/>
    <w:rsid w:val="00E17AE9"/>
    <w:rsid w:val="00E90FAD"/>
    <w:rsid w:val="00ED533A"/>
    <w:rsid w:val="00F015E4"/>
    <w:rsid w:val="00F06963"/>
    <w:rsid w:val="00F43B11"/>
    <w:rsid w:val="00F57F82"/>
    <w:rsid w:val="00F91EAE"/>
    <w:rsid w:val="00FA086C"/>
    <w:rsid w:val="00FA357A"/>
    <w:rsid w:val="011D7636"/>
    <w:rsid w:val="037D0BC8"/>
    <w:rsid w:val="0845082D"/>
    <w:rsid w:val="08EA0307"/>
    <w:rsid w:val="093F7119"/>
    <w:rsid w:val="09E965F2"/>
    <w:rsid w:val="0BFC40EB"/>
    <w:rsid w:val="0DFF2E42"/>
    <w:rsid w:val="0F3951C9"/>
    <w:rsid w:val="0F741072"/>
    <w:rsid w:val="139840D3"/>
    <w:rsid w:val="143E091F"/>
    <w:rsid w:val="14865FC8"/>
    <w:rsid w:val="150C2DB0"/>
    <w:rsid w:val="156D0BB1"/>
    <w:rsid w:val="16F23DF6"/>
    <w:rsid w:val="18793460"/>
    <w:rsid w:val="1BF80AEC"/>
    <w:rsid w:val="1E761F05"/>
    <w:rsid w:val="1F076232"/>
    <w:rsid w:val="1FC7205C"/>
    <w:rsid w:val="228B3D05"/>
    <w:rsid w:val="23FD40E7"/>
    <w:rsid w:val="24507CF3"/>
    <w:rsid w:val="255854CF"/>
    <w:rsid w:val="28E60560"/>
    <w:rsid w:val="2A0131B4"/>
    <w:rsid w:val="2BD03E1A"/>
    <w:rsid w:val="2DC006D1"/>
    <w:rsid w:val="2F6F472D"/>
    <w:rsid w:val="32473A85"/>
    <w:rsid w:val="354E769C"/>
    <w:rsid w:val="3797A183"/>
    <w:rsid w:val="38EF7AD8"/>
    <w:rsid w:val="39645BB2"/>
    <w:rsid w:val="3BDB3CBD"/>
    <w:rsid w:val="3CE92C07"/>
    <w:rsid w:val="3E1672E6"/>
    <w:rsid w:val="415F08D8"/>
    <w:rsid w:val="41600018"/>
    <w:rsid w:val="42CC0539"/>
    <w:rsid w:val="436545AC"/>
    <w:rsid w:val="44E2230F"/>
    <w:rsid w:val="470F66A5"/>
    <w:rsid w:val="48B51347"/>
    <w:rsid w:val="491B45FA"/>
    <w:rsid w:val="4A55216A"/>
    <w:rsid w:val="4E6B2311"/>
    <w:rsid w:val="4FD326FB"/>
    <w:rsid w:val="4FE0696A"/>
    <w:rsid w:val="50151326"/>
    <w:rsid w:val="525C6D49"/>
    <w:rsid w:val="55673508"/>
    <w:rsid w:val="574F5B2F"/>
    <w:rsid w:val="59595A6F"/>
    <w:rsid w:val="599330CA"/>
    <w:rsid w:val="60D5009F"/>
    <w:rsid w:val="63D14E3E"/>
    <w:rsid w:val="660721C9"/>
    <w:rsid w:val="661E6C75"/>
    <w:rsid w:val="669C67BE"/>
    <w:rsid w:val="66E93DD2"/>
    <w:rsid w:val="67867781"/>
    <w:rsid w:val="67F75FF5"/>
    <w:rsid w:val="681D4831"/>
    <w:rsid w:val="692E4B19"/>
    <w:rsid w:val="69513EF7"/>
    <w:rsid w:val="6BF3256F"/>
    <w:rsid w:val="6C7F65C7"/>
    <w:rsid w:val="6CE7018A"/>
    <w:rsid w:val="6D012EE3"/>
    <w:rsid w:val="6E3E3F2D"/>
    <w:rsid w:val="6FE77717"/>
    <w:rsid w:val="70B713A8"/>
    <w:rsid w:val="70F136FE"/>
    <w:rsid w:val="715B2F02"/>
    <w:rsid w:val="71E07B55"/>
    <w:rsid w:val="72D07CEF"/>
    <w:rsid w:val="73E65E10"/>
    <w:rsid w:val="752F6FDB"/>
    <w:rsid w:val="755F3791"/>
    <w:rsid w:val="76A548F2"/>
    <w:rsid w:val="7765772E"/>
    <w:rsid w:val="77867685"/>
    <w:rsid w:val="77CC2CCB"/>
    <w:rsid w:val="77D7422F"/>
    <w:rsid w:val="781F36B6"/>
    <w:rsid w:val="790627AD"/>
    <w:rsid w:val="792C34D7"/>
    <w:rsid w:val="7ADC59FA"/>
    <w:rsid w:val="7AE92A0C"/>
    <w:rsid w:val="7B35234C"/>
    <w:rsid w:val="7B7D3420"/>
    <w:rsid w:val="7D273588"/>
    <w:rsid w:val="7DDD794F"/>
    <w:rsid w:val="7E8E449F"/>
    <w:rsid w:val="C0FFAEA4"/>
    <w:rsid w:val="E7FF1FCB"/>
    <w:rsid w:val="EF376829"/>
    <w:rsid w:val="EF5CDD16"/>
    <w:rsid w:val="F3FCDF30"/>
    <w:rsid w:val="FADFA7AF"/>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qFormat/>
    <w:uiPriority w:val="0"/>
    <w:rPr>
      <w:sz w:val="18"/>
      <w:szCs w:val="18"/>
    </w:rPr>
  </w:style>
  <w:style w:type="paragraph" w:styleId="3">
    <w:name w:val="footer"/>
    <w:basedOn w:val="1"/>
    <w:link w:val="7"/>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autoRedefine/>
    <w:qFormat/>
    <w:uiPriority w:val="0"/>
    <w:rPr>
      <w:rFonts w:eastAsia="仿宋_GB2312"/>
      <w:kern w:val="2"/>
      <w:sz w:val="18"/>
      <w:szCs w:val="18"/>
    </w:rPr>
  </w:style>
  <w:style w:type="character" w:customStyle="1" w:styleId="8">
    <w:name w:val="页眉 Char"/>
    <w:basedOn w:val="6"/>
    <w:link w:val="4"/>
    <w:autoRedefine/>
    <w:qFormat/>
    <w:uiPriority w:val="0"/>
    <w:rPr>
      <w:rFonts w:eastAsia="仿宋_GB2312"/>
      <w:kern w:val="2"/>
      <w:sz w:val="18"/>
      <w:szCs w:val="18"/>
    </w:rPr>
  </w:style>
  <w:style w:type="character" w:customStyle="1" w:styleId="9">
    <w:name w:val="批注框文本 Char"/>
    <w:basedOn w:val="6"/>
    <w:link w:val="2"/>
    <w:autoRedefine/>
    <w:qFormat/>
    <w:uiPriority w:val="0"/>
    <w:rPr>
      <w:rFonts w:eastAsia="仿宋_GB2312"/>
      <w:kern w:val="2"/>
      <w:sz w:val="18"/>
      <w:szCs w:val="18"/>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DF89C-F9E4-47B5-93E4-7BDE23F98CB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1540</Words>
  <Characters>1779</Characters>
  <Lines>12</Lines>
  <Paragraphs>3</Paragraphs>
  <TotalTime>62</TotalTime>
  <ScaleCrop>false</ScaleCrop>
  <LinksUpToDate>false</LinksUpToDate>
  <CharactersWithSpaces>1846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2019-02-13T06:26:00Z</dcterms:created>
  <dc:creator>lhn</dc:creator>
  <cp:lastModifiedBy>L＊Z</cp:lastModifiedBy>
  <cp:lastPrinted>2018-12-30T07:06:00Z</cp:lastPrinted>
  <dcterms:modified xsi:type="dcterms:W3CDTF">2024-09-14T00:34:23Z</dcterms:modified>
  <dc:title>财政支出绩效评价报告</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F33F095253F5491B933224CE7583EC8C_13</vt:lpwstr>
  </property>
</Properties>
</file>